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Alla </w:t>
      </w:r>
      <w:smartTag w:uri="urn:schemas-microsoft-com:office:smarttags" w:element="PersonName">
        <w:smartTagPr>
          <w:attr w:name="ProductID" w:val="Regione Veneto"/>
        </w:smartTagPr>
        <w:r>
          <w:rPr>
            <w:sz w:val="22"/>
            <w:szCs w:val="22"/>
          </w:rPr>
          <w:t>Regione Veneto</w:t>
        </w:r>
      </w:smartTag>
    </w:p>
    <w:p w:rsidR="00A36B9E" w:rsidRPr="006C3964" w:rsidRDefault="00022832" w:rsidP="00022832">
      <w:pPr>
        <w:ind w:left="2832" w:firstLine="708"/>
        <w:rPr>
          <w:strike/>
          <w:sz w:val="22"/>
          <w:szCs w:val="22"/>
        </w:rPr>
      </w:pPr>
      <w:r>
        <w:rPr>
          <w:sz w:val="22"/>
          <w:szCs w:val="22"/>
        </w:rPr>
        <w:t xml:space="preserve">Unità Organizzativa Genio </w:t>
      </w:r>
      <w:r w:rsidRPr="006C3964">
        <w:rPr>
          <w:strike/>
          <w:sz w:val="22"/>
          <w:szCs w:val="22"/>
        </w:rPr>
        <w:t xml:space="preserve">Civile </w:t>
      </w:r>
      <w:r w:rsidR="00A36B9E" w:rsidRPr="006C3964">
        <w:rPr>
          <w:strike/>
          <w:sz w:val="22"/>
          <w:szCs w:val="22"/>
        </w:rPr>
        <w:t>Vicenza</w:t>
      </w:r>
    </w:p>
    <w:p w:rsidR="00A36B9E" w:rsidRPr="006C3964" w:rsidRDefault="00A36B9E">
      <w:pPr>
        <w:rPr>
          <w:strike/>
          <w:sz w:val="22"/>
          <w:szCs w:val="22"/>
        </w:rPr>
      </w:pP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  <w:t xml:space="preserve">Contrà Mure S. Rocco, 51 </w:t>
      </w:r>
    </w:p>
    <w:p w:rsidR="00A36B9E" w:rsidRPr="006C3964" w:rsidRDefault="00A36B9E">
      <w:pPr>
        <w:rPr>
          <w:strike/>
          <w:sz w:val="22"/>
          <w:szCs w:val="22"/>
          <w:u w:val="single"/>
        </w:rPr>
      </w:pP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  <w:u w:val="single"/>
        </w:rPr>
        <w:t>36100 VICENZA</w:t>
      </w:r>
    </w:p>
    <w:p w:rsidR="00A36B9E" w:rsidRPr="006C3964" w:rsidRDefault="00A36B9E">
      <w:pPr>
        <w:rPr>
          <w:strike/>
          <w:sz w:val="22"/>
          <w:szCs w:val="22"/>
          <w:lang w:val="en-GB"/>
        </w:rPr>
      </w:pP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</w:rPr>
        <w:tab/>
      </w:r>
      <w:r w:rsidRPr="006C3964">
        <w:rPr>
          <w:strike/>
          <w:sz w:val="22"/>
          <w:szCs w:val="22"/>
          <w:lang w:val="en-GB"/>
        </w:rPr>
        <w:t>7007160000/C.101.01.1</w:t>
      </w:r>
    </w:p>
    <w:p w:rsidR="00A36B9E" w:rsidRDefault="00A36B9E">
      <w:pPr>
        <w:ind w:left="2832" w:firstLine="708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FAX </w:t>
      </w:r>
      <w:r w:rsidRPr="006C3964">
        <w:rPr>
          <w:strike/>
          <w:sz w:val="22"/>
          <w:szCs w:val="22"/>
          <w:lang w:val="en-GB"/>
        </w:rPr>
        <w:t>0444/337867</w:t>
      </w:r>
    </w:p>
    <w:p w:rsidR="00A36B9E" w:rsidRPr="006C3964" w:rsidRDefault="00A36B9E">
      <w:pPr>
        <w:rPr>
          <w:strike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PEC </w:t>
      </w:r>
      <w:bookmarkStart w:id="0" w:name="_GoBack"/>
      <w:r w:rsidRPr="006C3964">
        <w:rPr>
          <w:strike/>
          <w:sz w:val="22"/>
          <w:szCs w:val="22"/>
          <w:u w:val="single"/>
          <w:lang w:val="en-GB"/>
        </w:rPr>
        <w:t>bacinobrentabacchiglione.vicenza@pec.regione.veneto.it</w:t>
      </w:r>
    </w:p>
    <w:p w:rsidR="00A36B9E" w:rsidRPr="006C3964" w:rsidRDefault="00A36B9E">
      <w:pPr>
        <w:ind w:left="360"/>
        <w:rPr>
          <w:strike/>
          <w:sz w:val="22"/>
          <w:szCs w:val="22"/>
          <w:lang w:val="en-GB"/>
        </w:rPr>
      </w:pPr>
    </w:p>
    <w:bookmarkEnd w:id="0"/>
    <w:p w:rsidR="00A36B9E" w:rsidRDefault="00A36B9E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>RICHIESTA DI ACCESSO AGLI ATTI E DOCUMENTI AMMINISTRATIVI</w:t>
      </w:r>
    </w:p>
    <w:p w:rsidR="00A36B9E" w:rsidRDefault="00A36B9E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(Legge 7 Agosto 1990 n. 241 e </w:t>
      </w:r>
      <w:proofErr w:type="spellStart"/>
      <w:r>
        <w:rPr>
          <w:b/>
          <w:sz w:val="22"/>
          <w:szCs w:val="22"/>
        </w:rPr>
        <w:t>s.m.i.</w:t>
      </w:r>
      <w:proofErr w:type="spellEnd"/>
      <w:r>
        <w:rPr>
          <w:b/>
          <w:sz w:val="22"/>
          <w:szCs w:val="22"/>
        </w:rPr>
        <w:t>)</w:t>
      </w:r>
    </w:p>
    <w:p w:rsidR="00A36B9E" w:rsidRDefault="00A36B9E">
      <w:pPr>
        <w:rPr>
          <w:sz w:val="22"/>
          <w:szCs w:val="22"/>
        </w:rPr>
      </w:pP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36B9E" w:rsidRDefault="00A36B9E">
      <w:pPr>
        <w:tabs>
          <w:tab w:val="left" w:pos="8820"/>
        </w:tabs>
        <w:rPr>
          <w:sz w:val="22"/>
          <w:szCs w:val="22"/>
        </w:rPr>
      </w:pPr>
      <w:r>
        <w:rPr>
          <w:sz w:val="22"/>
          <w:szCs w:val="22"/>
        </w:rPr>
        <w:t xml:space="preserve">Il sottoscritto (cognome e </w:t>
      </w:r>
      <w:proofErr w:type="gramStart"/>
      <w:r>
        <w:rPr>
          <w:sz w:val="22"/>
          <w:szCs w:val="22"/>
        </w:rPr>
        <w:t>nome)…</w:t>
      </w:r>
      <w:proofErr w:type="gramEnd"/>
      <w:r>
        <w:rPr>
          <w:sz w:val="22"/>
          <w:szCs w:val="22"/>
        </w:rPr>
        <w:t>………………………………………………………………………….......</w:t>
      </w:r>
    </w:p>
    <w:p w:rsidR="00A36B9E" w:rsidRDefault="00A36B9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a …..……………. </w:t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>……./…./……., residente a …………………………………………........................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>Via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.n. …….. tel./</w:t>
      </w:r>
      <w:proofErr w:type="spellStart"/>
      <w:proofErr w:type="gram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……………..e-mail………………………………………..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□ in qualità di </w:t>
      </w:r>
      <w:r>
        <w:rPr>
          <w:sz w:val="22"/>
          <w:szCs w:val="22"/>
          <w:vertAlign w:val="superscript"/>
        </w:rPr>
        <w:t>(1)</w:t>
      </w:r>
      <w:r>
        <w:rPr>
          <w:sz w:val="22"/>
          <w:szCs w:val="22"/>
        </w:rPr>
        <w:t xml:space="preserve"> ……………………………………□ incaricato da/per conto di……………………………...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>Con riferimento alle opere situate in Comune di ……………………………………………………………….</w:t>
      </w:r>
    </w:p>
    <w:p w:rsidR="00A36B9E" w:rsidRDefault="00A36B9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Fg</w:t>
      </w:r>
      <w:proofErr w:type="spellEnd"/>
      <w:r>
        <w:rPr>
          <w:sz w:val="22"/>
          <w:szCs w:val="22"/>
        </w:rPr>
        <w:t>. n.……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mapp.n</w:t>
      </w:r>
      <w:proofErr w:type="spellEnd"/>
      <w:r>
        <w:rPr>
          <w:sz w:val="22"/>
          <w:szCs w:val="22"/>
        </w:rPr>
        <w:t xml:space="preserve">………………………..con prelievo da: </w:t>
      </w:r>
      <w:r>
        <w:rPr>
          <w:sz w:val="22"/>
          <w:szCs w:val="22"/>
          <w:vertAlign w:val="superscript"/>
        </w:rPr>
        <w:t>(2)</w:t>
      </w:r>
      <w:r>
        <w:rPr>
          <w:sz w:val="22"/>
          <w:szCs w:val="22"/>
        </w:rPr>
        <w:t xml:space="preserve"> 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□ falda sotterranea           □ sorgente           □ corso d’acqua </w:t>
      </w:r>
      <w:r>
        <w:rPr>
          <w:sz w:val="22"/>
          <w:szCs w:val="22"/>
          <w:vertAlign w:val="superscript"/>
        </w:rPr>
        <w:t>(3)</w:t>
      </w:r>
      <w:r>
        <w:rPr>
          <w:sz w:val="22"/>
          <w:szCs w:val="22"/>
        </w:rPr>
        <w:t xml:space="preserve"> ………………………………………………...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>□ altro (specificare)……………………………………………………………………………………………...</w:t>
      </w:r>
    </w:p>
    <w:p w:rsidR="00A36B9E" w:rsidRDefault="00A36B9E">
      <w:pPr>
        <w:jc w:val="center"/>
        <w:rPr>
          <w:b/>
          <w:sz w:val="22"/>
          <w:szCs w:val="22"/>
        </w:rPr>
      </w:pPr>
    </w:p>
    <w:p w:rsidR="00A36B9E" w:rsidRDefault="00A36B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>□ di prendere visione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□ il rilascio di copia conforme all’originale, in bollo 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>□ il rilascio di copia non autenticata, priva di valore legale</w:t>
      </w:r>
    </w:p>
    <w:p w:rsidR="00A36B9E" w:rsidRDefault="00A36B9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dei</w:t>
      </w:r>
      <w:proofErr w:type="gramEnd"/>
      <w:r>
        <w:rPr>
          <w:sz w:val="22"/>
          <w:szCs w:val="22"/>
        </w:rPr>
        <w:t xml:space="preserve"> seguenti atti/documenti amministrativi: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pratica n.</w:t>
      </w:r>
      <w:r>
        <w:rPr>
          <w:sz w:val="22"/>
          <w:szCs w:val="22"/>
        </w:rPr>
        <w:t xml:space="preserve"> …………………… Prot. Generale…………………dell’anno…………</w:t>
      </w:r>
      <w:proofErr w:type="gramStart"/>
      <w:r>
        <w:rPr>
          <w:sz w:val="22"/>
          <w:szCs w:val="22"/>
        </w:rPr>
        <w:t>...(</w:t>
      </w:r>
      <w:proofErr w:type="gramEnd"/>
      <w:r>
        <w:rPr>
          <w:sz w:val="22"/>
          <w:szCs w:val="22"/>
        </w:rPr>
        <w:t>anno di presentazione)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intestata</w:t>
      </w:r>
      <w:proofErr w:type="gramEnd"/>
      <w:r>
        <w:rPr>
          <w:sz w:val="22"/>
          <w:szCs w:val="22"/>
        </w:rPr>
        <w:t xml:space="preserve"> a </w:t>
      </w:r>
      <w:r>
        <w:rPr>
          <w:sz w:val="22"/>
          <w:szCs w:val="22"/>
          <w:vertAlign w:val="superscript"/>
        </w:rPr>
        <w:t>(4)</w:t>
      </w:r>
      <w:r>
        <w:rPr>
          <w:sz w:val="22"/>
          <w:szCs w:val="22"/>
        </w:rPr>
        <w:t>: ………………………………………………………………………………………………….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    □ domanda: …………………………………………………………………………………………………...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    □ elaborati grafici: tavole n…………………………………………………………………………………...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    □ altro (specificare) 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    □ versamenti……………………………………………………………………………………………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    □ parere Autorità di Bacino n…………… prot. gen.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.dell’anno…………………………………….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 xml:space="preserve">    □ altro (specificare)………………………………………………………………………………...................</w:t>
      </w:r>
    </w:p>
    <w:p w:rsidR="00A36B9E" w:rsidRDefault="00A36B9E">
      <w:pPr>
        <w:rPr>
          <w:sz w:val="22"/>
          <w:szCs w:val="22"/>
        </w:rPr>
      </w:pPr>
    </w:p>
    <w:p w:rsidR="00A36B9E" w:rsidRDefault="00A36B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Per il seguente motivo…………………………………………………………………………………………...</w:t>
      </w:r>
    </w:p>
    <w:p w:rsidR="00A36B9E" w:rsidRDefault="00A36B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……………………………………………………………………………………………………….…………..…………………………………………………………………………………………………………………...</w:t>
      </w:r>
    </w:p>
    <w:p w:rsidR="00A36B9E" w:rsidRDefault="00A36B9E">
      <w:pPr>
        <w:rPr>
          <w:sz w:val="22"/>
          <w:szCs w:val="22"/>
        </w:rPr>
      </w:pP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……………………………………...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firma</w:t>
      </w:r>
      <w:proofErr w:type="gramEnd"/>
      <w:r>
        <w:rPr>
          <w:sz w:val="22"/>
          <w:szCs w:val="22"/>
        </w:rPr>
        <w:t xml:space="preserve"> del richiedente)</w:t>
      </w: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>Data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A36B9E" w:rsidRDefault="00A36B9E">
      <w:pPr>
        <w:rPr>
          <w:sz w:val="22"/>
          <w:szCs w:val="22"/>
        </w:rPr>
      </w:pPr>
    </w:p>
    <w:p w:rsidR="00A36B9E" w:rsidRDefault="00A36B9E">
      <w:pPr>
        <w:rPr>
          <w:sz w:val="22"/>
          <w:szCs w:val="22"/>
        </w:rPr>
      </w:pPr>
      <w:r>
        <w:rPr>
          <w:sz w:val="22"/>
          <w:szCs w:val="22"/>
        </w:rPr>
        <w:t>Si allega documento d’identità (del richiedente e del soggetto interessato all’accesso)</w:t>
      </w:r>
    </w:p>
    <w:p w:rsidR="00A36B9E" w:rsidRDefault="00A36B9E">
      <w:pPr>
        <w:ind w:left="360"/>
        <w:rPr>
          <w:sz w:val="22"/>
          <w:szCs w:val="22"/>
        </w:rPr>
      </w:pPr>
    </w:p>
    <w:p w:rsidR="00A36B9E" w:rsidRDefault="00A36B9E">
      <w:pPr>
        <w:numPr>
          <w:ilvl w:val="0"/>
          <w:numId w:val="8"/>
        </w:numPr>
        <w:ind w:left="1077" w:hanging="357"/>
        <w:jc w:val="both"/>
        <w:rPr>
          <w:sz w:val="20"/>
          <w:szCs w:val="20"/>
        </w:rPr>
      </w:pPr>
      <w:r>
        <w:rPr>
          <w:sz w:val="20"/>
          <w:szCs w:val="20"/>
        </w:rPr>
        <w:t>I delegati, tutori e curatori di soggetti interessati all’accesso devono dichiarare la loro condizione e il titolo dal quale la stessa è comprovata. Devono inoltre indicare le generalità dei soggetti interessati. Il richiedente per conto di enti, persone giuridiche, associazioni, istituzioni o altri organismi deve dichiarare la carica ricoperta o la funzione che legittima l’esercizio del diritto per conto dei soggetti rappresentati.</w:t>
      </w:r>
    </w:p>
    <w:p w:rsidR="00A36B9E" w:rsidRDefault="00A36B9E">
      <w:pPr>
        <w:numPr>
          <w:ilvl w:val="0"/>
          <w:numId w:val="8"/>
        </w:numPr>
        <w:ind w:left="1077" w:hanging="357"/>
        <w:jc w:val="both"/>
        <w:rPr>
          <w:sz w:val="20"/>
          <w:szCs w:val="20"/>
        </w:rPr>
      </w:pPr>
      <w:r>
        <w:rPr>
          <w:sz w:val="20"/>
          <w:szCs w:val="20"/>
        </w:rPr>
        <w:t>Barrare la casella corrispondente al tipo di prelievo attuato.</w:t>
      </w:r>
    </w:p>
    <w:p w:rsidR="00A36B9E" w:rsidRDefault="00A36B9E">
      <w:pPr>
        <w:numPr>
          <w:ilvl w:val="0"/>
          <w:numId w:val="8"/>
        </w:numPr>
        <w:ind w:left="1077" w:hanging="357"/>
        <w:jc w:val="both"/>
        <w:rPr>
          <w:sz w:val="20"/>
          <w:szCs w:val="20"/>
        </w:rPr>
      </w:pPr>
      <w:r>
        <w:rPr>
          <w:sz w:val="20"/>
          <w:szCs w:val="20"/>
        </w:rPr>
        <w:t>Specificare la denominazione del corso d’acqua.</w:t>
      </w:r>
    </w:p>
    <w:p w:rsidR="00A36B9E" w:rsidRDefault="00A36B9E">
      <w:pPr>
        <w:numPr>
          <w:ilvl w:val="0"/>
          <w:numId w:val="8"/>
        </w:numPr>
        <w:ind w:left="1077" w:hanging="357"/>
        <w:jc w:val="both"/>
        <w:rPr>
          <w:sz w:val="20"/>
          <w:szCs w:val="20"/>
        </w:rPr>
      </w:pPr>
      <w:r>
        <w:rPr>
          <w:sz w:val="20"/>
          <w:szCs w:val="20"/>
        </w:rPr>
        <w:t>Riportare il nome dell’intestatario della pratica.</w:t>
      </w:r>
    </w:p>
    <w:sectPr w:rsidR="00A36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34F4"/>
    <w:multiLevelType w:val="hybridMultilevel"/>
    <w:tmpl w:val="88A6AA9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53E"/>
    <w:multiLevelType w:val="hybridMultilevel"/>
    <w:tmpl w:val="E3FA9CFE"/>
    <w:lvl w:ilvl="0" w:tplc="DA4AF9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F6A0B"/>
    <w:multiLevelType w:val="hybridMultilevel"/>
    <w:tmpl w:val="E8DE25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F0C1B"/>
    <w:multiLevelType w:val="hybridMultilevel"/>
    <w:tmpl w:val="3F7614D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3A4F91"/>
    <w:multiLevelType w:val="hybridMultilevel"/>
    <w:tmpl w:val="4A0897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063A3"/>
    <w:multiLevelType w:val="hybridMultilevel"/>
    <w:tmpl w:val="582607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BA5AA8"/>
    <w:multiLevelType w:val="hybridMultilevel"/>
    <w:tmpl w:val="3B56BF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531AA"/>
    <w:multiLevelType w:val="multilevel"/>
    <w:tmpl w:val="88A6A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47"/>
    <w:rsid w:val="00022832"/>
    <w:rsid w:val="0063680F"/>
    <w:rsid w:val="006C3964"/>
    <w:rsid w:val="006C7647"/>
    <w:rsid w:val="00A3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3A54-2E78-4099-9E99-F03BBD51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Rasi</dc:creator>
  <cp:keywords/>
  <cp:lastModifiedBy>elle</cp:lastModifiedBy>
  <cp:revision>3</cp:revision>
  <cp:lastPrinted>2014-09-18T09:14:00Z</cp:lastPrinted>
  <dcterms:created xsi:type="dcterms:W3CDTF">2019-03-15T18:24:00Z</dcterms:created>
  <dcterms:modified xsi:type="dcterms:W3CDTF">2019-03-15T18:24:00Z</dcterms:modified>
</cp:coreProperties>
</file>